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0BA18C8D" w:rsidR="00196D2D" w:rsidRPr="00196D2D" w:rsidRDefault="00A14F2B" w:rsidP="00711265">
            <w:pPr>
              <w:rPr>
                <w:rFonts w:asciiTheme="minorHAnsi" w:eastAsia="Arial" w:hAnsiTheme="minorHAnsi" w:cstheme="minorHAnsi"/>
                <w:szCs w:val="24"/>
              </w:rPr>
            </w:pPr>
            <w:r>
              <w:rPr>
                <w:rFonts w:asciiTheme="minorHAnsi" w:eastAsia="Arial" w:hAnsiTheme="minorHAnsi" w:cstheme="minorHAnsi"/>
                <w:szCs w:val="24"/>
              </w:rPr>
              <w:t xml:space="preserve">Attack and </w:t>
            </w:r>
            <w:proofErr w:type="gramStart"/>
            <w:r>
              <w:rPr>
                <w:rFonts w:asciiTheme="minorHAnsi" w:eastAsia="Arial" w:hAnsiTheme="minorHAnsi" w:cstheme="minorHAnsi"/>
                <w:szCs w:val="24"/>
              </w:rPr>
              <w:t>Avoid</w:t>
            </w:r>
            <w:proofErr w:type="gramEnd"/>
          </w:p>
        </w:tc>
      </w:tr>
      <w:tr w:rsidR="00196D2D" w:rsidRPr="00A14F2B"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F2D121" w14:textId="76F4936F" w:rsidR="00427975" w:rsidRPr="00427975" w:rsidRDefault="00427975" w:rsidP="00427975">
            <w:pPr>
              <w:rPr>
                <w:rFonts w:asciiTheme="minorHAnsi" w:hAnsiTheme="minorHAnsi" w:cstheme="minorHAnsi"/>
                <w:lang w:val="it-IT"/>
              </w:rPr>
            </w:pPr>
            <w:r>
              <w:rPr>
                <w:rFonts w:asciiTheme="minorHAnsi" w:hAnsiTheme="minorHAnsi" w:cstheme="minorHAnsi"/>
                <w:lang w:val="it-IT"/>
              </w:rPr>
              <w:t xml:space="preserve">Al termine </w:t>
            </w:r>
            <w:r w:rsidRPr="00427975">
              <w:rPr>
                <w:rFonts w:asciiTheme="minorHAnsi" w:hAnsiTheme="minorHAnsi" w:cstheme="minorHAnsi"/>
                <w:lang w:val="it-IT"/>
              </w:rPr>
              <w:t>dell'attività, i partecipanti saranno in grado di:</w:t>
            </w:r>
          </w:p>
          <w:p w14:paraId="094D95B1" w14:textId="2AB6E20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1. Descriv</w:t>
            </w:r>
            <w:r>
              <w:rPr>
                <w:rFonts w:asciiTheme="minorHAnsi" w:hAnsiTheme="minorHAnsi" w:cstheme="minorHAnsi"/>
                <w:lang w:val="it-IT"/>
              </w:rPr>
              <w:t>ere</w:t>
            </w:r>
            <w:r w:rsidRPr="00427975">
              <w:rPr>
                <w:rFonts w:asciiTheme="minorHAnsi" w:hAnsiTheme="minorHAnsi" w:cstheme="minorHAnsi"/>
                <w:lang w:val="it-IT"/>
              </w:rPr>
              <w:t xml:space="preserve"> la differenza tra comportamenti "attaccanti" ed "evitatori".</w:t>
            </w:r>
          </w:p>
          <w:p w14:paraId="00744B58"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2. Identificare i fattori che indicano un comportamento di attacco o un comportamento di evitamento.</w:t>
            </w:r>
          </w:p>
          <w:p w14:paraId="04A8524A" w14:textId="087B309C" w:rsidR="00196D2D" w:rsidRPr="009D12C8" w:rsidRDefault="00427975" w:rsidP="00427975">
            <w:pPr>
              <w:rPr>
                <w:rFonts w:asciiTheme="minorHAnsi" w:hAnsiTheme="minorHAnsi" w:cstheme="minorHAnsi"/>
                <w:szCs w:val="24"/>
                <w:lang w:val="it-IT"/>
              </w:rPr>
            </w:pPr>
            <w:r w:rsidRPr="00427975">
              <w:rPr>
                <w:rFonts w:asciiTheme="minorHAnsi" w:hAnsiTheme="minorHAnsi" w:cstheme="minorHAnsi"/>
                <w:lang w:val="it-IT"/>
              </w:rPr>
              <w:t>3. Identificare gli aspetti di attacco ed evitare del proprio comportamento o del comportamento di chi gli è vicino.</w:t>
            </w:r>
          </w:p>
        </w:tc>
      </w:tr>
      <w:tr w:rsidR="00196D2D" w:rsidRPr="00A14F2B"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3A8842"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1) Raduna tutti in cerchio. Chiedi ai partecipanti di ascoltare l'elenco delle azioni che leggerai:</w:t>
            </w:r>
          </w:p>
          <w:p w14:paraId="7E8A15ED"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Se pensano di fare un'azione spesso, dovrebbero alzare entrambe le mani in aria.</w:t>
            </w:r>
          </w:p>
          <w:p w14:paraId="12783005"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Se pensano di fare un'azione a volte, dovrebbero alzare una mano in aria.</w:t>
            </w:r>
          </w:p>
          <w:p w14:paraId="27D6DA4D"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Se pensano di non compiere mai un'azione da te menzionata, dovrebbero tenere entrambe le mani basse.</w:t>
            </w:r>
          </w:p>
          <w:p w14:paraId="1E4EBEE2" w14:textId="265E52F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Nota del formatore: se ritieni che i partecipanti siano pronti per essere più attivi, potresti chiedere loro di spostarsi in diversi angoli dell'area di formazione in risposta. Ad esempio, se fanno un'azione spesso, stare vicino alla lavagna, o se lo fanno a volte, stare vicino alle finestre e così via.</w:t>
            </w:r>
          </w:p>
          <w:p w14:paraId="4DFDABCF"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2) Le azioni appaiono in due colonne, non dire quale colonna sta attaccando o evitando. Leggi prima la prima colonna, poi la seconda. Chiedi ai partecipanti di reagire dopo ogni parola o frase.</w:t>
            </w:r>
          </w:p>
          <w:p w14:paraId="17B4F786"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Elenco di azioni</w:t>
            </w:r>
          </w:p>
          <w:p w14:paraId="1488828F"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Colonna 1 (Attaccare)</w:t>
            </w:r>
          </w:p>
          <w:p w14:paraId="5405683D" w14:textId="6F24995E" w:rsidR="00427975" w:rsidRPr="00427975" w:rsidRDefault="00427975" w:rsidP="00427975">
            <w:pPr>
              <w:rPr>
                <w:rFonts w:asciiTheme="minorHAnsi" w:hAnsiTheme="minorHAnsi" w:cstheme="minorHAnsi"/>
                <w:lang w:val="it-IT"/>
              </w:rPr>
            </w:pPr>
            <w:r>
              <w:rPr>
                <w:rFonts w:asciiTheme="minorHAnsi" w:hAnsiTheme="minorHAnsi" w:cstheme="minorHAnsi"/>
                <w:lang w:val="it-IT"/>
              </w:rPr>
              <w:t>Infastidire</w:t>
            </w:r>
          </w:p>
          <w:p w14:paraId="6E7CC027" w14:textId="56946EC9"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Urla</w:t>
            </w:r>
            <w:r>
              <w:rPr>
                <w:rFonts w:asciiTheme="minorHAnsi" w:hAnsiTheme="minorHAnsi" w:cstheme="minorHAnsi"/>
                <w:lang w:val="it-IT"/>
              </w:rPr>
              <w:t>re</w:t>
            </w:r>
          </w:p>
          <w:p w14:paraId="42E489C2" w14:textId="08ADA0FA"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Persiste</w:t>
            </w:r>
            <w:r>
              <w:rPr>
                <w:rFonts w:asciiTheme="minorHAnsi" w:hAnsiTheme="minorHAnsi" w:cstheme="minorHAnsi"/>
                <w:lang w:val="it-IT"/>
              </w:rPr>
              <w:t>re</w:t>
            </w:r>
            <w:r w:rsidRPr="00427975">
              <w:rPr>
                <w:rFonts w:asciiTheme="minorHAnsi" w:hAnsiTheme="minorHAnsi" w:cstheme="minorHAnsi"/>
                <w:lang w:val="it-IT"/>
              </w:rPr>
              <w:t xml:space="preserve"> (ho ragione!)</w:t>
            </w:r>
          </w:p>
          <w:p w14:paraId="5485BF67" w14:textId="4DF497CC"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Vendett</w:t>
            </w:r>
            <w:r>
              <w:rPr>
                <w:rFonts w:asciiTheme="minorHAnsi" w:hAnsiTheme="minorHAnsi" w:cstheme="minorHAnsi"/>
                <w:lang w:val="it-IT"/>
              </w:rPr>
              <w:t>a</w:t>
            </w:r>
            <w:r w:rsidRPr="00427975">
              <w:rPr>
                <w:rFonts w:asciiTheme="minorHAnsi" w:hAnsiTheme="minorHAnsi" w:cstheme="minorHAnsi"/>
                <w:lang w:val="it-IT"/>
              </w:rPr>
              <w:t xml:space="preserve"> (ti riporterò indietro)</w:t>
            </w:r>
          </w:p>
          <w:p w14:paraId="2A0CA9C9"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Avvertimento (se non lo fai...)</w:t>
            </w:r>
          </w:p>
          <w:p w14:paraId="42DA55EB"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Interrompere</w:t>
            </w:r>
          </w:p>
          <w:p w14:paraId="4D1EE04D" w14:textId="17070708"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lastRenderedPageBreak/>
              <w:t>Esplode</w:t>
            </w:r>
            <w:r>
              <w:rPr>
                <w:rFonts w:asciiTheme="minorHAnsi" w:hAnsiTheme="minorHAnsi" w:cstheme="minorHAnsi"/>
                <w:lang w:val="it-IT"/>
              </w:rPr>
              <w:t>re</w:t>
            </w:r>
          </w:p>
          <w:p w14:paraId="348FD233"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Sarcastico</w:t>
            </w:r>
          </w:p>
          <w:p w14:paraId="0C7FBB68"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Insultare</w:t>
            </w:r>
          </w:p>
          <w:p w14:paraId="1B454632"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Correggere</w:t>
            </w:r>
          </w:p>
          <w:p w14:paraId="4BA2B598"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Colonna 2 (Evitare)</w:t>
            </w:r>
          </w:p>
          <w:p w14:paraId="3C1D625C" w14:textId="2FB772D5"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Ritir</w:t>
            </w:r>
            <w:r>
              <w:rPr>
                <w:rFonts w:asciiTheme="minorHAnsi" w:hAnsiTheme="minorHAnsi" w:cstheme="minorHAnsi"/>
                <w:lang w:val="it-IT"/>
              </w:rPr>
              <w:t>arsi</w:t>
            </w:r>
          </w:p>
          <w:p w14:paraId="4E532A9A" w14:textId="056FE50B"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Brontola</w:t>
            </w:r>
            <w:r>
              <w:rPr>
                <w:rFonts w:asciiTheme="minorHAnsi" w:hAnsiTheme="minorHAnsi" w:cstheme="minorHAnsi"/>
                <w:lang w:val="it-IT"/>
              </w:rPr>
              <w:t>re</w:t>
            </w:r>
            <w:r w:rsidRPr="00427975">
              <w:rPr>
                <w:rFonts w:asciiTheme="minorHAnsi" w:hAnsiTheme="minorHAnsi" w:cstheme="minorHAnsi"/>
                <w:lang w:val="it-IT"/>
              </w:rPr>
              <w:t xml:space="preserve"> in silenzio</w:t>
            </w:r>
          </w:p>
          <w:p w14:paraId="67964536"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Prendersela con la persona sbagliata</w:t>
            </w:r>
          </w:p>
          <w:p w14:paraId="0AEA1EB5"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Dire che sei stato trattato ingiustamente</w:t>
            </w:r>
          </w:p>
          <w:p w14:paraId="52A8C36B"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Parlare alle spalle di qualcuno</w:t>
            </w:r>
          </w:p>
          <w:p w14:paraId="2F5DCC85"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Sentirsi male</w:t>
            </w:r>
          </w:p>
          <w:p w14:paraId="3C7BCC54"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Essere educati ma sentirsi arrabbiati</w:t>
            </w:r>
          </w:p>
          <w:p w14:paraId="745A8D53"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Sentirsi giù e depresso</w:t>
            </w:r>
          </w:p>
          <w:p w14:paraId="50ECAF0C"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Non voler ferire l'altra persona</w:t>
            </w:r>
          </w:p>
          <w:p w14:paraId="23044FFB" w14:textId="35A49194"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Cerca</w:t>
            </w:r>
            <w:r>
              <w:rPr>
                <w:rFonts w:asciiTheme="minorHAnsi" w:hAnsiTheme="minorHAnsi" w:cstheme="minorHAnsi"/>
                <w:lang w:val="it-IT"/>
              </w:rPr>
              <w:t>re</w:t>
            </w:r>
            <w:r w:rsidRPr="00427975">
              <w:rPr>
                <w:rFonts w:asciiTheme="minorHAnsi" w:hAnsiTheme="minorHAnsi" w:cstheme="minorHAnsi"/>
                <w:lang w:val="it-IT"/>
              </w:rPr>
              <w:t xml:space="preserve"> di dimenticare il problema</w:t>
            </w:r>
          </w:p>
          <w:p w14:paraId="777D03E2" w14:textId="77777777" w:rsidR="00427975" w:rsidRPr="00427975" w:rsidRDefault="00427975" w:rsidP="00427975">
            <w:pPr>
              <w:rPr>
                <w:rFonts w:asciiTheme="minorHAnsi" w:hAnsiTheme="minorHAnsi" w:cstheme="minorHAnsi"/>
                <w:lang w:val="it-IT"/>
              </w:rPr>
            </w:pPr>
          </w:p>
          <w:p w14:paraId="120ADBAE" w14:textId="680FCD5F"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xml:space="preserve">3) Successivamente, fai notare a tutti che le parole che leggi per prime (nella prima colonna) sono comportamenti offensivi e il secondo elenco </w:t>
            </w:r>
            <w:r>
              <w:rPr>
                <w:rFonts w:asciiTheme="minorHAnsi" w:hAnsiTheme="minorHAnsi" w:cstheme="minorHAnsi"/>
                <w:lang w:val="it-IT"/>
              </w:rPr>
              <w:t xml:space="preserve">sono </w:t>
            </w:r>
            <w:r w:rsidRPr="00427975">
              <w:rPr>
                <w:rFonts w:asciiTheme="minorHAnsi" w:hAnsiTheme="minorHAnsi" w:cstheme="minorHAnsi"/>
                <w:lang w:val="it-IT"/>
              </w:rPr>
              <w:t>comportamenti</w:t>
            </w:r>
            <w:r>
              <w:rPr>
                <w:rFonts w:asciiTheme="minorHAnsi" w:hAnsiTheme="minorHAnsi" w:cstheme="minorHAnsi"/>
                <w:lang w:val="it-IT"/>
              </w:rPr>
              <w:t xml:space="preserve"> evitanti</w:t>
            </w:r>
            <w:r w:rsidRPr="00427975">
              <w:rPr>
                <w:rFonts w:asciiTheme="minorHAnsi" w:hAnsiTheme="minorHAnsi" w:cstheme="minorHAnsi"/>
                <w:lang w:val="it-IT"/>
              </w:rPr>
              <w:t>. Chiedi ai membri del gruppo di riflettere per un momento su quale insieme di comportamenti si impegnano più spesso di altri.</w:t>
            </w:r>
          </w:p>
          <w:p w14:paraId="459A6F50" w14:textId="77777777" w:rsidR="00427975" w:rsidRPr="00427975" w:rsidRDefault="00427975" w:rsidP="00427975">
            <w:pPr>
              <w:rPr>
                <w:rFonts w:asciiTheme="minorHAnsi" w:hAnsiTheme="minorHAnsi" w:cstheme="minorHAnsi"/>
                <w:lang w:val="it-IT"/>
              </w:rPr>
            </w:pPr>
          </w:p>
          <w:p w14:paraId="50AD2661"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xml:space="preserve">4) </w:t>
            </w:r>
            <w:proofErr w:type="spellStart"/>
            <w:r w:rsidRPr="00427975">
              <w:rPr>
                <w:rFonts w:asciiTheme="minorHAnsi" w:hAnsiTheme="minorHAnsi" w:cstheme="minorHAnsi"/>
                <w:lang w:val="it-IT"/>
              </w:rPr>
              <w:t>Brainstorm</w:t>
            </w:r>
            <w:proofErr w:type="spellEnd"/>
            <w:r w:rsidRPr="00427975">
              <w:rPr>
                <w:rFonts w:asciiTheme="minorHAnsi" w:hAnsiTheme="minorHAnsi" w:cstheme="minorHAnsi"/>
                <w:lang w:val="it-IT"/>
              </w:rPr>
              <w:t xml:space="preserve"> la parola "attacco" e poi la parola "evitare". Chiedi ai partecipanti di sottolineare cosa significa per loro ogni termine. Concedi qualche minuto per ogni parola. I buoni e i cattivi sentimenti possono essere espressi su ogni parola. Annota queste idee sulla lavagna a fogli mobili o sulla lavagna.</w:t>
            </w:r>
          </w:p>
          <w:p w14:paraId="1DA63AAC" w14:textId="77777777" w:rsidR="00427975" w:rsidRPr="00427975" w:rsidRDefault="00427975" w:rsidP="00427975">
            <w:pPr>
              <w:rPr>
                <w:rFonts w:asciiTheme="minorHAnsi" w:hAnsiTheme="minorHAnsi" w:cstheme="minorHAnsi"/>
                <w:lang w:val="it-IT"/>
              </w:rPr>
            </w:pPr>
          </w:p>
          <w:p w14:paraId="0D258D63"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5) Poi chiedi ai partecipanti di pensare a un motivo personale per cui si comporteranno in modo offensivo o evitante. Chiedi ad alcuni volontari di descrivere i loro esempi a tutti.</w:t>
            </w:r>
          </w:p>
          <w:p w14:paraId="74ADCB94" w14:textId="77777777" w:rsidR="00427975" w:rsidRPr="00427975" w:rsidRDefault="00427975" w:rsidP="00427975">
            <w:pPr>
              <w:rPr>
                <w:rFonts w:asciiTheme="minorHAnsi" w:hAnsiTheme="minorHAnsi" w:cstheme="minorHAnsi"/>
                <w:lang w:val="it-IT"/>
              </w:rPr>
            </w:pPr>
          </w:p>
          <w:p w14:paraId="4A67EAF2"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lastRenderedPageBreak/>
              <w:t>6) Chiedere ai partecipanti di considerare come si potrebbe esprimere “attaccare” o “evitare”. Cosa direbbero? Come lo direbbero? Come lo direbbero con i loro corpi? Annota alcune di queste idee sulla lavagna a fogli mobili o sulla lavagna.</w:t>
            </w:r>
          </w:p>
          <w:p w14:paraId="0FAD1B43" w14:textId="77777777" w:rsidR="00427975" w:rsidRPr="00427975" w:rsidRDefault="00427975" w:rsidP="00427975">
            <w:pPr>
              <w:rPr>
                <w:rFonts w:asciiTheme="minorHAnsi" w:hAnsiTheme="minorHAnsi" w:cstheme="minorHAnsi"/>
                <w:lang w:val="it-IT"/>
              </w:rPr>
            </w:pPr>
          </w:p>
          <w:p w14:paraId="7EFB888B"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7) Chiedi loro di pensare a una parola o frase quando evitano o attaccano, qualunque sia il loro comportamento più frequente. Dovrebbero considerare come viene detto il termine e il linguaggio del corpo che lo accompagna. Un esempio di comportamento evitante potrebbe essere: "Dove stai andando?" detto in modo dolce, incerto. Ciò indica che l'interrogante si aspetta una risposta arrabbiata (il linguaggio del corpo potrebbe inarcare le spalle e voltare le spalle). Chiedi come la frase esatta potrebbe essere detta in modo offensivo.</w:t>
            </w:r>
          </w:p>
          <w:p w14:paraId="12B226F9" w14:textId="77777777" w:rsidR="00427975" w:rsidRPr="00427975" w:rsidRDefault="00427975" w:rsidP="00427975">
            <w:pPr>
              <w:rPr>
                <w:rFonts w:asciiTheme="minorHAnsi" w:hAnsiTheme="minorHAnsi" w:cstheme="minorHAnsi"/>
                <w:lang w:val="it-IT"/>
              </w:rPr>
            </w:pPr>
          </w:p>
          <w:p w14:paraId="578DD647"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8) Potresti sottolineare come ciò che le persone dicono dipenda dal loro linguaggio del corpo. Con il "Dove stai andando?" Ad esempio, potresti suggerire loro di provare a usare la frase guardando dritto verso la persona con un grande sorriso e parlando con voce forte e sicura. Questo comportamento influirà in modo significativo su ciò che dicono e sul messaggio comunicato. In questo esempio, i partecipanti potrebbero scoprire che ciò che dicono viene interpretato in modo molto più positivo quando cambiano il linguaggio del corpo.</w:t>
            </w:r>
          </w:p>
          <w:p w14:paraId="776247FE" w14:textId="77777777" w:rsidR="00427975" w:rsidRPr="00427975" w:rsidRDefault="00427975" w:rsidP="00427975">
            <w:pPr>
              <w:rPr>
                <w:rFonts w:asciiTheme="minorHAnsi" w:hAnsiTheme="minorHAnsi" w:cstheme="minorHAnsi"/>
                <w:lang w:val="it-IT"/>
              </w:rPr>
            </w:pPr>
          </w:p>
          <w:p w14:paraId="1070D230"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9) I passi 7 e 8 possono essere ripetuti con un riferimento digitale. Chiedi loro di pensare a una parola o frase che usano online quando evitano o attaccano, qualunque sia il loro comportamento più frequente. Dovrebbero considerare come il termine viene comunicato online, se è scritto o altro, e l'aspetto "dietro lo schermo / tastiera" che lo accompagna.</w:t>
            </w:r>
          </w:p>
          <w:p w14:paraId="533C391A" w14:textId="77777777" w:rsidR="00427975" w:rsidRPr="00427975" w:rsidRDefault="00427975" w:rsidP="00427975">
            <w:pPr>
              <w:rPr>
                <w:rFonts w:asciiTheme="minorHAnsi" w:hAnsiTheme="minorHAnsi" w:cstheme="minorHAnsi"/>
                <w:lang w:val="it-IT"/>
              </w:rPr>
            </w:pPr>
          </w:p>
          <w:p w14:paraId="48678717" w14:textId="5145C90B"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10) In gruppi di tre, esercita</w:t>
            </w:r>
            <w:r>
              <w:rPr>
                <w:rFonts w:asciiTheme="minorHAnsi" w:hAnsiTheme="minorHAnsi" w:cstheme="minorHAnsi"/>
                <w:lang w:val="it-IT"/>
              </w:rPr>
              <w:t>rsi</w:t>
            </w:r>
            <w:r w:rsidRPr="00427975">
              <w:rPr>
                <w:rFonts w:asciiTheme="minorHAnsi" w:hAnsiTheme="minorHAnsi" w:cstheme="minorHAnsi"/>
                <w:lang w:val="it-IT"/>
              </w:rPr>
              <w:t xml:space="preserve"> a turno sugli esempi. Al contrario, gli altri due nel gruppo offrono suggerimenti su come il linguaggio del corpo potrebbe cambiare per rendere la risposta positiva piuttosto che </w:t>
            </w:r>
            <w:r>
              <w:rPr>
                <w:rFonts w:asciiTheme="minorHAnsi" w:hAnsiTheme="minorHAnsi" w:cstheme="minorHAnsi"/>
                <w:lang w:val="it-IT"/>
              </w:rPr>
              <w:t xml:space="preserve">di </w:t>
            </w:r>
            <w:r w:rsidRPr="00427975">
              <w:rPr>
                <w:rFonts w:asciiTheme="minorHAnsi" w:hAnsiTheme="minorHAnsi" w:cstheme="minorHAnsi"/>
                <w:lang w:val="it-IT"/>
              </w:rPr>
              <w:t>attacc</w:t>
            </w:r>
            <w:r>
              <w:rPr>
                <w:rFonts w:asciiTheme="minorHAnsi" w:hAnsiTheme="minorHAnsi" w:cstheme="minorHAnsi"/>
                <w:lang w:val="it-IT"/>
              </w:rPr>
              <w:t>o</w:t>
            </w:r>
            <w:r w:rsidRPr="00427975">
              <w:rPr>
                <w:rFonts w:asciiTheme="minorHAnsi" w:hAnsiTheme="minorHAnsi" w:cstheme="minorHAnsi"/>
                <w:lang w:val="it-IT"/>
              </w:rPr>
              <w:t xml:space="preserve"> o evita</w:t>
            </w:r>
            <w:r>
              <w:rPr>
                <w:rFonts w:asciiTheme="minorHAnsi" w:hAnsiTheme="minorHAnsi" w:cstheme="minorHAnsi"/>
                <w:lang w:val="it-IT"/>
              </w:rPr>
              <w:t>mento</w:t>
            </w:r>
            <w:r w:rsidRPr="00427975">
              <w:rPr>
                <w:rFonts w:asciiTheme="minorHAnsi" w:hAnsiTheme="minorHAnsi" w:cstheme="minorHAnsi"/>
                <w:lang w:val="it-IT"/>
              </w:rPr>
              <w:t>. Prova altri esempi, inclusi i suggerimenti dei partecipanti, situazioni virtuali e reali e così via.</w:t>
            </w:r>
          </w:p>
          <w:p w14:paraId="46B665BB" w14:textId="77777777" w:rsidR="00427975" w:rsidRPr="00427975" w:rsidRDefault="00427975" w:rsidP="00427975">
            <w:pPr>
              <w:rPr>
                <w:rFonts w:asciiTheme="minorHAnsi" w:hAnsiTheme="minorHAnsi" w:cstheme="minorHAnsi"/>
                <w:lang w:val="it-IT"/>
              </w:rPr>
            </w:pPr>
          </w:p>
          <w:p w14:paraId="5E6991BF"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Valutazione (10 minuti)</w:t>
            </w:r>
          </w:p>
          <w:p w14:paraId="13092BEC"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Riassumi e valuta la sessione utilizzando alcune delle seguenti domande:</w:t>
            </w:r>
          </w:p>
          <w:p w14:paraId="61E6C6E9"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lastRenderedPageBreak/>
              <w:t>1. Quali segnali di pericolo possono aiutarci a riconoscere e persino a prevedere il comportamento degli altri?</w:t>
            </w:r>
          </w:p>
          <w:p w14:paraId="6D69D21A" w14:textId="6BD229FA"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xml:space="preserve">1b. </w:t>
            </w:r>
            <w:proofErr w:type="gramStart"/>
            <w:r w:rsidRPr="00427975">
              <w:rPr>
                <w:rFonts w:asciiTheme="minorHAnsi" w:hAnsiTheme="minorHAnsi" w:cstheme="minorHAnsi"/>
                <w:lang w:val="it-IT"/>
              </w:rPr>
              <w:t>E</w:t>
            </w:r>
            <w:proofErr w:type="gramEnd"/>
            <w:r w:rsidRPr="00427975">
              <w:rPr>
                <w:rFonts w:asciiTheme="minorHAnsi" w:hAnsiTheme="minorHAnsi" w:cstheme="minorHAnsi"/>
                <w:lang w:val="it-IT"/>
              </w:rPr>
              <w:t xml:space="preserve"> </w:t>
            </w:r>
            <w:r>
              <w:rPr>
                <w:rFonts w:asciiTheme="minorHAnsi" w:hAnsiTheme="minorHAnsi" w:cstheme="minorHAnsi"/>
                <w:lang w:val="it-IT"/>
              </w:rPr>
              <w:t>online</w:t>
            </w:r>
            <w:r w:rsidRPr="00427975">
              <w:rPr>
                <w:rFonts w:asciiTheme="minorHAnsi" w:hAnsiTheme="minorHAnsi" w:cstheme="minorHAnsi"/>
                <w:lang w:val="it-IT"/>
              </w:rPr>
              <w:t>?</w:t>
            </w:r>
          </w:p>
          <w:p w14:paraId="0FAE1A25"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2. Quali segnali di avvertimento possiamo imparare a riconoscere in noi stessi che stiamo intraprendendo un approccio evitante? Un approccio offensivo?</w:t>
            </w:r>
          </w:p>
          <w:p w14:paraId="252DCA18" w14:textId="58784A5D"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 xml:space="preserve">2b. </w:t>
            </w:r>
            <w:proofErr w:type="gramStart"/>
            <w:r w:rsidRPr="00427975">
              <w:rPr>
                <w:rFonts w:asciiTheme="minorHAnsi" w:hAnsiTheme="minorHAnsi" w:cstheme="minorHAnsi"/>
                <w:lang w:val="it-IT"/>
              </w:rPr>
              <w:t>E</w:t>
            </w:r>
            <w:proofErr w:type="gramEnd"/>
            <w:r w:rsidRPr="00427975">
              <w:rPr>
                <w:rFonts w:asciiTheme="minorHAnsi" w:hAnsiTheme="minorHAnsi" w:cstheme="minorHAnsi"/>
                <w:lang w:val="it-IT"/>
              </w:rPr>
              <w:t xml:space="preserve"> </w:t>
            </w:r>
            <w:r>
              <w:rPr>
                <w:rFonts w:asciiTheme="minorHAnsi" w:hAnsiTheme="minorHAnsi" w:cstheme="minorHAnsi"/>
                <w:lang w:val="it-IT"/>
              </w:rPr>
              <w:t>online</w:t>
            </w:r>
            <w:r w:rsidRPr="00427975">
              <w:rPr>
                <w:rFonts w:asciiTheme="minorHAnsi" w:hAnsiTheme="minorHAnsi" w:cstheme="minorHAnsi"/>
                <w:lang w:val="it-IT"/>
              </w:rPr>
              <w:t>?</w:t>
            </w:r>
          </w:p>
          <w:p w14:paraId="68AECD96"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3. Come possiamo modificare il nostro modello di reazione e iniziare a imparare una nuova risposta?</w:t>
            </w:r>
          </w:p>
          <w:p w14:paraId="1511EFA7"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3b. Come possiamo farlo online?</w:t>
            </w:r>
          </w:p>
          <w:p w14:paraId="6C238C51"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4. Come ci si sente a cambiare la posizione del nostro corpo?</w:t>
            </w:r>
          </w:p>
          <w:p w14:paraId="2ACAF78A" w14:textId="77777777" w:rsidR="00427975" w:rsidRPr="00427975" w:rsidRDefault="00427975" w:rsidP="00427975">
            <w:pPr>
              <w:rPr>
                <w:rFonts w:asciiTheme="minorHAnsi" w:hAnsiTheme="minorHAnsi" w:cstheme="minorHAnsi"/>
                <w:lang w:val="it-IT"/>
              </w:rPr>
            </w:pPr>
            <w:r w:rsidRPr="00427975">
              <w:rPr>
                <w:rFonts w:asciiTheme="minorHAnsi" w:hAnsiTheme="minorHAnsi" w:cstheme="minorHAnsi"/>
                <w:lang w:val="it-IT"/>
              </w:rPr>
              <w:t>4b. Come ci si sente a cambiare il modo in cui pubblichiamo online?</w:t>
            </w:r>
          </w:p>
          <w:p w14:paraId="0859DD14" w14:textId="47872334" w:rsidR="00716808" w:rsidRPr="001562FE" w:rsidRDefault="00427975" w:rsidP="00427975">
            <w:pPr>
              <w:rPr>
                <w:rFonts w:asciiTheme="minorHAnsi" w:hAnsiTheme="minorHAnsi" w:cstheme="minorHAnsi"/>
                <w:lang w:val="it-IT"/>
              </w:rPr>
            </w:pPr>
            <w:r w:rsidRPr="00427975">
              <w:rPr>
                <w:rFonts w:asciiTheme="minorHAnsi" w:hAnsiTheme="minorHAnsi" w:cstheme="minorHAnsi"/>
                <w:lang w:val="it-IT"/>
              </w:rPr>
              <w:t>Le risposte a queste domande ti daranno un'indicazione della comprensione dell'argomento da parte del partecipante</w:t>
            </w:r>
          </w:p>
        </w:tc>
      </w:tr>
      <w:tr w:rsidR="00196D2D" w:rsidRPr="00315E38"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2BC149D9" w:rsidR="00196D2D" w:rsidRPr="008032AC" w:rsidRDefault="004D6741" w:rsidP="00711265">
            <w:pPr>
              <w:rPr>
                <w:rFonts w:asciiTheme="minorHAnsi" w:eastAsia="Arial" w:hAnsiTheme="minorHAnsi" w:cstheme="minorHAnsi"/>
                <w:szCs w:val="24"/>
                <w:lang w:val="it-IT"/>
              </w:rPr>
            </w:pPr>
            <w:proofErr w:type="spellStart"/>
            <w:r>
              <w:rPr>
                <w:rFonts w:asciiTheme="minorHAnsi" w:eastAsia="Arial" w:hAnsiTheme="minorHAnsi" w:cstheme="minorHAnsi"/>
                <w:szCs w:val="24"/>
                <w:lang w:val="it-IT"/>
              </w:rPr>
              <w:t>Circle</w:t>
            </w:r>
            <w:proofErr w:type="spellEnd"/>
            <w:r>
              <w:rPr>
                <w:rFonts w:asciiTheme="minorHAnsi" w:eastAsia="Arial" w:hAnsiTheme="minorHAnsi" w:cstheme="minorHAnsi"/>
                <w:szCs w:val="24"/>
                <w:lang w:val="it-IT"/>
              </w:rPr>
              <w:t xml:space="preserve"> Time, Dibattito</w:t>
            </w:r>
          </w:p>
        </w:tc>
      </w:tr>
      <w:tr w:rsidR="00196D2D" w:rsidRPr="004D6741"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581F0C9F" w:rsidR="00196D2D" w:rsidRPr="008032AC" w:rsidRDefault="004D6741" w:rsidP="008032AC">
            <w:pPr>
              <w:rPr>
                <w:rFonts w:asciiTheme="minorHAnsi" w:eastAsia="Arial" w:hAnsiTheme="minorHAnsi" w:cstheme="minorHAnsi"/>
                <w:szCs w:val="24"/>
                <w:lang w:val="it-IT"/>
              </w:rPr>
            </w:pPr>
            <w:r>
              <w:rPr>
                <w:rFonts w:asciiTheme="minorHAnsi" w:eastAsia="Arial" w:hAnsiTheme="minorHAnsi" w:cstheme="minorHAnsi"/>
                <w:szCs w:val="24"/>
                <w:lang w:val="it-IT"/>
              </w:rPr>
              <w:t>T</w:t>
            </w:r>
            <w:r w:rsidRPr="004D6741">
              <w:rPr>
                <w:rFonts w:asciiTheme="minorHAnsi" w:eastAsia="Arial" w:hAnsiTheme="minorHAnsi" w:cstheme="minorHAnsi"/>
                <w:szCs w:val="24"/>
                <w:lang w:val="it-IT"/>
              </w:rPr>
              <w:t>otale 50 minuti: 40 minuti + 10 minuti di valutazione</w:t>
            </w:r>
          </w:p>
        </w:tc>
      </w:tr>
      <w:tr w:rsidR="00196D2D" w:rsidRPr="00A14F2B"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4702EC" w14:textId="6547F83D" w:rsidR="004D6741" w:rsidRDefault="004D6741" w:rsidP="00F67D59">
            <w:pPr>
              <w:rPr>
                <w:rFonts w:asciiTheme="minorHAnsi" w:eastAsia="Arial" w:hAnsiTheme="minorHAnsi" w:cstheme="minorHAnsi"/>
                <w:szCs w:val="24"/>
                <w:lang w:val="it-IT"/>
              </w:rPr>
            </w:pPr>
            <w:r w:rsidRPr="004D6741">
              <w:rPr>
                <w:rFonts w:asciiTheme="minorHAnsi" w:eastAsia="Arial" w:hAnsiTheme="minorHAnsi" w:cstheme="minorHAnsi"/>
                <w:szCs w:val="24"/>
                <w:lang w:val="it-IT"/>
              </w:rPr>
              <w:t>Lavagne a fogli mobili o lavagna</w:t>
            </w:r>
            <w:r>
              <w:rPr>
                <w:rFonts w:asciiTheme="minorHAnsi" w:eastAsia="Arial" w:hAnsiTheme="minorHAnsi" w:cstheme="minorHAnsi"/>
                <w:szCs w:val="24"/>
                <w:lang w:val="it-IT"/>
              </w:rPr>
              <w:t>.</w:t>
            </w:r>
            <w:r w:rsidRPr="004D6741">
              <w:rPr>
                <w:rFonts w:asciiTheme="minorHAnsi" w:eastAsia="Arial" w:hAnsiTheme="minorHAnsi" w:cstheme="minorHAnsi"/>
                <w:szCs w:val="24"/>
                <w:lang w:val="it-IT"/>
              </w:rPr>
              <w:t xml:space="preserve"> </w:t>
            </w:r>
          </w:p>
          <w:p w14:paraId="78054B3A" w14:textId="2905CAEF" w:rsidR="00196D2D" w:rsidRPr="008032AC" w:rsidRDefault="004D6741" w:rsidP="00F67D59">
            <w:pPr>
              <w:rPr>
                <w:rFonts w:asciiTheme="minorHAnsi" w:eastAsia="Arial" w:hAnsiTheme="minorHAnsi" w:cstheme="minorHAnsi"/>
                <w:szCs w:val="24"/>
                <w:lang w:val="it-IT"/>
              </w:rPr>
            </w:pPr>
            <w:r w:rsidRPr="004D6741">
              <w:rPr>
                <w:rFonts w:asciiTheme="minorHAnsi" w:eastAsia="Arial" w:hAnsiTheme="minorHAnsi" w:cstheme="minorHAnsi"/>
                <w:szCs w:val="24"/>
                <w:lang w:val="it-IT"/>
              </w:rPr>
              <w:t>Pennarelli o gesso</w:t>
            </w:r>
            <w:r w:rsidR="00196D2D" w:rsidRPr="008032AC">
              <w:rPr>
                <w:rFonts w:asciiTheme="minorHAnsi" w:eastAsia="Arial" w:hAnsiTheme="minorHAnsi" w:cstheme="minorHAnsi"/>
                <w:szCs w:val="24"/>
                <w:lang w:val="it-IT"/>
              </w:rPr>
              <w:t xml:space="preserve">. </w:t>
            </w:r>
          </w:p>
        </w:tc>
      </w:tr>
      <w:tr w:rsidR="00196D2D" w:rsidRPr="00A14F2B"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D8B0A4" w14:textId="77777777" w:rsidR="004D6741" w:rsidRPr="004D6741" w:rsidRDefault="004D6741" w:rsidP="004D6741">
            <w:pPr>
              <w:rPr>
                <w:rFonts w:asciiTheme="minorHAnsi" w:hAnsiTheme="minorHAnsi" w:cstheme="minorHAnsi"/>
                <w:szCs w:val="24"/>
                <w:lang w:val="it-IT"/>
              </w:rPr>
            </w:pPr>
            <w:r w:rsidRPr="004D6741">
              <w:rPr>
                <w:rFonts w:asciiTheme="minorHAnsi" w:hAnsiTheme="minorHAnsi" w:cstheme="minorHAnsi"/>
                <w:szCs w:val="24"/>
                <w:lang w:val="it-IT"/>
              </w:rPr>
              <w:t>- Mostrare una conoscenza e comprensione del significato dell'incitamento all'odio nella promozione della violenza e del disordine sociale.</w:t>
            </w:r>
          </w:p>
          <w:p w14:paraId="70150511" w14:textId="61FD473D" w:rsidR="00196D2D" w:rsidRPr="004D6741" w:rsidRDefault="004D6741" w:rsidP="004D6741">
            <w:pPr>
              <w:rPr>
                <w:rFonts w:asciiTheme="minorHAnsi" w:eastAsia="Arial" w:hAnsiTheme="minorHAnsi" w:cstheme="minorHAnsi"/>
                <w:szCs w:val="24"/>
                <w:lang w:val="it-IT"/>
              </w:rPr>
            </w:pPr>
            <w:r w:rsidRPr="004D6741">
              <w:rPr>
                <w:rFonts w:asciiTheme="minorHAnsi" w:hAnsiTheme="minorHAnsi" w:cstheme="minorHAnsi"/>
                <w:szCs w:val="24"/>
                <w:lang w:val="it-IT"/>
              </w:rPr>
              <w:t>- Comprendere e accettare i nostri contributi all'incitamento all'odio e al bigottismo</w:t>
            </w:r>
            <w:r w:rsidR="00A30BF5" w:rsidRPr="004D6741">
              <w:rPr>
                <w:rFonts w:asciiTheme="minorHAnsi" w:hAnsiTheme="minorHAnsi" w:cstheme="minorHAnsi"/>
                <w:szCs w:val="24"/>
                <w:lang w:val="it-IT"/>
              </w:rPr>
              <w:t>.</w:t>
            </w:r>
          </w:p>
        </w:tc>
      </w:tr>
      <w:tr w:rsidR="00196D2D" w:rsidRPr="00A14F2B"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2E6442E8" w:rsidR="0060504F" w:rsidRPr="0060504F" w:rsidRDefault="004D6741" w:rsidP="00711265">
            <w:pPr>
              <w:pStyle w:val="NormaleWeb"/>
              <w:rPr>
                <w:rFonts w:asciiTheme="minorHAnsi" w:hAnsiTheme="minorHAnsi" w:cstheme="minorHAnsi"/>
                <w:lang w:val="it-IT"/>
              </w:rPr>
            </w:pPr>
            <w:r w:rsidRPr="004D6741">
              <w:rPr>
                <w:rFonts w:asciiTheme="minorHAnsi" w:hAnsiTheme="minorHAnsi" w:cstheme="minorHAnsi"/>
                <w:lang w:val="it-IT"/>
              </w:rPr>
              <w:t>Riconoscere il nostro contributo all'incitamento all'odio e al bigottismo</w:t>
            </w:r>
            <w:r>
              <w:rPr>
                <w:rFonts w:asciiTheme="minorHAnsi" w:hAnsiTheme="minorHAnsi" w:cstheme="minorHAnsi"/>
                <w:lang w:val="it-IT"/>
              </w:rPr>
              <w:t>.</w:t>
            </w: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39EDE344" w:rsidR="00196D2D" w:rsidRPr="00283211" w:rsidRDefault="004D6741" w:rsidP="00711265">
            <w:pPr>
              <w:rPr>
                <w:rFonts w:asciiTheme="minorHAnsi" w:eastAsia="Arial" w:hAnsiTheme="minorHAnsi" w:cstheme="minorHAnsi"/>
                <w:szCs w:val="24"/>
              </w:rPr>
            </w:pPr>
            <w:proofErr w:type="spellStart"/>
            <w:r w:rsidRPr="004D6741">
              <w:rPr>
                <w:rFonts w:asciiTheme="minorHAnsi" w:eastAsia="Arial" w:hAnsiTheme="minorHAnsi" w:cstheme="minorHAnsi"/>
                <w:szCs w:val="24"/>
              </w:rPr>
              <w:t>Attività</w:t>
            </w:r>
            <w:proofErr w:type="spellEnd"/>
            <w:r w:rsidRPr="004D6741">
              <w:rPr>
                <w:rFonts w:asciiTheme="minorHAnsi" w:eastAsia="Arial" w:hAnsiTheme="minorHAnsi" w:cstheme="minorHAnsi"/>
                <w:szCs w:val="24"/>
              </w:rPr>
              <w:t xml:space="preserve"> </w:t>
            </w:r>
            <w:proofErr w:type="spellStart"/>
            <w:r w:rsidRPr="004D6741">
              <w:rPr>
                <w:rFonts w:asciiTheme="minorHAnsi" w:eastAsia="Arial" w:hAnsiTheme="minorHAnsi" w:cstheme="minorHAnsi"/>
                <w:szCs w:val="24"/>
              </w:rPr>
              <w:t>adattata</w:t>
            </w:r>
            <w:proofErr w:type="spellEnd"/>
            <w:r w:rsidRPr="004D6741">
              <w:rPr>
                <w:rFonts w:asciiTheme="minorHAnsi" w:eastAsia="Arial" w:hAnsiTheme="minorHAnsi" w:cstheme="minorHAnsi"/>
                <w:szCs w:val="24"/>
              </w:rPr>
              <w:t xml:space="preserve"> da LIFE SKILLS MANUAL, Peace corps 2001, Information Collection and Exchange Publication No. M0063</w:t>
            </w:r>
          </w:p>
        </w:tc>
      </w:tr>
    </w:tbl>
    <w:p w14:paraId="3457A885" w14:textId="45DE75A6" w:rsidR="00FB05AA" w:rsidRPr="0092132A" w:rsidRDefault="00FB05AA" w:rsidP="00283211">
      <w:pPr>
        <w:ind w:right="-567"/>
        <w:rPr>
          <w:rFonts w:asciiTheme="minorHAnsi" w:hAnsiTheme="minorHAnsi" w:cstheme="minorHAnsi"/>
          <w:b/>
          <w:color w:val="002060"/>
          <w:sz w:val="36"/>
          <w:szCs w:val="36"/>
        </w:rPr>
      </w:pPr>
    </w:p>
    <w:p w14:paraId="57608D31" w14:textId="0CB57B58" w:rsidR="002D4735" w:rsidRPr="0092132A" w:rsidRDefault="002D4735" w:rsidP="00CF2DF1">
      <w:pPr>
        <w:tabs>
          <w:tab w:val="left" w:pos="709"/>
        </w:tabs>
        <w:jc w:val="both"/>
        <w:rPr>
          <w:rFonts w:asciiTheme="minorHAnsi" w:hAnsiTheme="minorHAnsi" w:cstheme="minorHAnsi"/>
          <w:bCs/>
          <w:color w:val="002060"/>
          <w:sz w:val="22"/>
        </w:rPr>
      </w:pPr>
    </w:p>
    <w:sectPr w:rsidR="002D4735" w:rsidRPr="0092132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6C7D1" w14:textId="77777777" w:rsidR="00BD10E9" w:rsidRDefault="00BD10E9" w:rsidP="005D628C">
      <w:pPr>
        <w:spacing w:after="0" w:line="240" w:lineRule="auto"/>
      </w:pPr>
      <w:r>
        <w:separator/>
      </w:r>
    </w:p>
  </w:endnote>
  <w:endnote w:type="continuationSeparator" w:id="0">
    <w:p w14:paraId="42A3B4B2" w14:textId="77777777" w:rsidR="00BD10E9" w:rsidRDefault="00BD10E9"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C94F1" w14:textId="77777777" w:rsidR="00BD10E9" w:rsidRDefault="00BD10E9" w:rsidP="005D628C">
      <w:pPr>
        <w:spacing w:after="0" w:line="240" w:lineRule="auto"/>
      </w:pPr>
      <w:r>
        <w:separator/>
      </w:r>
    </w:p>
  </w:footnote>
  <w:footnote w:type="continuationSeparator" w:id="0">
    <w:p w14:paraId="38A4D0B7" w14:textId="77777777" w:rsidR="00BD10E9" w:rsidRDefault="00BD10E9"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6B"/>
    <w:multiLevelType w:val="hybridMultilevel"/>
    <w:tmpl w:val="B86477E4"/>
    <w:lvl w:ilvl="0" w:tplc="0809000B">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0"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2"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4"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7"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2"/>
  </w:num>
  <w:num w:numId="2" w16cid:durableId="783504136">
    <w:abstractNumId w:val="15"/>
  </w:num>
  <w:num w:numId="3" w16cid:durableId="871724694">
    <w:abstractNumId w:val="12"/>
  </w:num>
  <w:num w:numId="4" w16cid:durableId="1889687773">
    <w:abstractNumId w:val="5"/>
  </w:num>
  <w:num w:numId="5" w16cid:durableId="299579655">
    <w:abstractNumId w:val="8"/>
  </w:num>
  <w:num w:numId="6" w16cid:durableId="728845411">
    <w:abstractNumId w:val="16"/>
  </w:num>
  <w:num w:numId="7" w16cid:durableId="1353720840">
    <w:abstractNumId w:val="4"/>
  </w:num>
  <w:num w:numId="8" w16cid:durableId="1854801784">
    <w:abstractNumId w:val="9"/>
  </w:num>
  <w:num w:numId="9" w16cid:durableId="435253453">
    <w:abstractNumId w:val="11"/>
  </w:num>
  <w:num w:numId="10" w16cid:durableId="416291321">
    <w:abstractNumId w:val="7"/>
  </w:num>
  <w:num w:numId="11" w16cid:durableId="1225988920">
    <w:abstractNumId w:val="17"/>
  </w:num>
  <w:num w:numId="12" w16cid:durableId="767892400">
    <w:abstractNumId w:val="13"/>
  </w:num>
  <w:num w:numId="13" w16cid:durableId="10181218">
    <w:abstractNumId w:val="10"/>
  </w:num>
  <w:num w:numId="14" w16cid:durableId="857350697">
    <w:abstractNumId w:val="3"/>
  </w:num>
  <w:num w:numId="15" w16cid:durableId="1169517916">
    <w:abstractNumId w:val="6"/>
  </w:num>
  <w:num w:numId="16" w16cid:durableId="526021542">
    <w:abstractNumId w:val="14"/>
  </w:num>
  <w:num w:numId="17" w16cid:durableId="2102799402">
    <w:abstractNumId w:val="1"/>
  </w:num>
  <w:num w:numId="18" w16cid:durableId="258024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51EFC"/>
    <w:rsid w:val="002534B7"/>
    <w:rsid w:val="00271D74"/>
    <w:rsid w:val="0027234D"/>
    <w:rsid w:val="00283211"/>
    <w:rsid w:val="002A41FC"/>
    <w:rsid w:val="002B6AD7"/>
    <w:rsid w:val="002D38DE"/>
    <w:rsid w:val="002D4735"/>
    <w:rsid w:val="00315E38"/>
    <w:rsid w:val="00360B41"/>
    <w:rsid w:val="00364B26"/>
    <w:rsid w:val="003A2A59"/>
    <w:rsid w:val="003A5C00"/>
    <w:rsid w:val="003C4850"/>
    <w:rsid w:val="003D1897"/>
    <w:rsid w:val="003D5AB6"/>
    <w:rsid w:val="00425A6D"/>
    <w:rsid w:val="00427975"/>
    <w:rsid w:val="004329F3"/>
    <w:rsid w:val="00467A8C"/>
    <w:rsid w:val="00496534"/>
    <w:rsid w:val="004D6741"/>
    <w:rsid w:val="00567A3C"/>
    <w:rsid w:val="005825AC"/>
    <w:rsid w:val="005A2AE1"/>
    <w:rsid w:val="005A3D27"/>
    <w:rsid w:val="005D534C"/>
    <w:rsid w:val="005D628C"/>
    <w:rsid w:val="005E2ADF"/>
    <w:rsid w:val="005F0F13"/>
    <w:rsid w:val="00600BEC"/>
    <w:rsid w:val="0060504F"/>
    <w:rsid w:val="00613C9C"/>
    <w:rsid w:val="006222E6"/>
    <w:rsid w:val="0062628E"/>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433D3"/>
    <w:rsid w:val="00892695"/>
    <w:rsid w:val="008A0D2B"/>
    <w:rsid w:val="008B7542"/>
    <w:rsid w:val="008D6F27"/>
    <w:rsid w:val="008F2C89"/>
    <w:rsid w:val="009144A9"/>
    <w:rsid w:val="00920C3B"/>
    <w:rsid w:val="0092132A"/>
    <w:rsid w:val="009429AB"/>
    <w:rsid w:val="009652C9"/>
    <w:rsid w:val="009875F5"/>
    <w:rsid w:val="009B3663"/>
    <w:rsid w:val="009C5503"/>
    <w:rsid w:val="009D12C8"/>
    <w:rsid w:val="009E5F85"/>
    <w:rsid w:val="009F0B24"/>
    <w:rsid w:val="00A14F2B"/>
    <w:rsid w:val="00A30BF5"/>
    <w:rsid w:val="00A4470D"/>
    <w:rsid w:val="00A85D99"/>
    <w:rsid w:val="00AA04AD"/>
    <w:rsid w:val="00AA1CDF"/>
    <w:rsid w:val="00AE0076"/>
    <w:rsid w:val="00AE6C2E"/>
    <w:rsid w:val="00B007FF"/>
    <w:rsid w:val="00B110F7"/>
    <w:rsid w:val="00B2243C"/>
    <w:rsid w:val="00B2401A"/>
    <w:rsid w:val="00B262B5"/>
    <w:rsid w:val="00B32D34"/>
    <w:rsid w:val="00B6433A"/>
    <w:rsid w:val="00B7056E"/>
    <w:rsid w:val="00BA518E"/>
    <w:rsid w:val="00BD10E9"/>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67D59"/>
    <w:rsid w:val="00FB05AA"/>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customXml/itemProps2.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4.xml><?xml version="1.0" encoding="utf-8"?>
<ds:datastoreItem xmlns:ds="http://schemas.openxmlformats.org/officeDocument/2006/customXml" ds:itemID="{A850318B-245D-4790-919D-B289060CC6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897</Words>
  <Characters>5116</Characters>
  <Application>Microsoft Office Word</Application>
  <DocSecurity>0</DocSecurity>
  <Lines>42</Lines>
  <Paragraphs>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2022-10-31T16:20:00Z</dcterms:created>
  <dcterms:modified xsi:type="dcterms:W3CDTF">2022-10-31T16:37:00Z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